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602437" w:rsidP="00022D99">
                <w:pPr>
                  <w:pStyle w:val="ZFlag"/>
                </w:pPr>
                <w:sdt>
                  <w:sdtPr>
                    <w:id w:val="1844666603"/>
                    <w:dataBinding w:xpath="/Texts/OrgaRoot" w:storeItemID="{4EF90DE6-88B6-4264-9629-4D8DFDFE87D2}"/>
                    <w:text w:multiLine="1"/>
                  </w:sdtPr>
                  <w:sdtEndPr/>
                  <w:sdtContent>
                    <w:r w:rsidR="00022D99">
                      <w:t>EUROPEAN COMMISSION</w:t>
                    </w:r>
                  </w:sdtContent>
                </w:sdt>
              </w:p>
              <w:p w14:paraId="57D32E37" w14:textId="3B2AE2D4" w:rsidR="00022D99" w:rsidRPr="00954E4A" w:rsidRDefault="00602437" w:rsidP="00022D99">
                <w:pPr>
                  <w:pStyle w:val="ZFlag"/>
                  <w:rPr>
                    <w:sz w:val="16"/>
                    <w:szCs w:val="16"/>
                  </w:rPr>
                </w:pPr>
                <w:sdt>
                  <w:sdtPr>
                    <w:rPr>
                      <w:sz w:val="16"/>
                      <w:szCs w:val="16"/>
                      <w:highlight w:val="lightGray"/>
                    </w:rPr>
                    <w:id w:val="1687173073"/>
                    <w:dataBinding w:xpath="/Author/OrgaEntity1/HeadLine1" w:storeItemID="{CC57E394-44A6-448D-83A8-9E411B546621}"/>
                    <w:text w:multiLine="1"/>
                  </w:sdtPr>
                  <w:sdtEndPr/>
                  <w:sdtContent>
                    <w:r w:rsidR="00022D99" w:rsidRPr="006A4E99">
                      <w:rPr>
                        <w:sz w:val="16"/>
                        <w:szCs w:val="16"/>
                        <w:highlight w:val="lightGray"/>
                      </w:rPr>
                      <w:t>[DG NAME]</w:t>
                    </w:r>
                  </w:sdtContent>
                </w:sdt>
              </w:p>
              <w:p w14:paraId="5BA0D83C" w14:textId="77777777" w:rsidR="00022D99" w:rsidRDefault="00022D99" w:rsidP="00022D99">
                <w:pPr>
                  <w:pStyle w:val="ZFlag"/>
                </w:pPr>
              </w:p>
              <w:p w14:paraId="449450FC" w14:textId="678BBD5E" w:rsidR="00022D99" w:rsidRPr="00954E4A" w:rsidRDefault="00022D99" w:rsidP="00022D99">
                <w:pPr>
                  <w:pStyle w:val="ZFlag"/>
                  <w:rPr>
                    <w:sz w:val="16"/>
                    <w:szCs w:val="12"/>
                  </w:rPr>
                </w:pPr>
                <w:r w:rsidRPr="006A4E99">
                  <w:rPr>
                    <w:sz w:val="16"/>
                    <w:szCs w:val="12"/>
                    <w:highlight w:val="lightGray"/>
                  </w:rPr>
                  <w:t>[DIRECTORATE]</w:t>
                </w:r>
              </w:p>
              <w:p w14:paraId="08F3AF90" w14:textId="520EDCA6" w:rsidR="00022D99" w:rsidRDefault="00602437" w:rsidP="00022D99">
                <w:pPr>
                  <w:pStyle w:val="ZFlag"/>
                </w:pPr>
                <w:sdt>
                  <w:sdtPr>
                    <w:rPr>
                      <w:b/>
                      <w:bCs/>
                      <w:sz w:val="16"/>
                      <w:szCs w:val="12"/>
                      <w:highlight w:val="lightGray"/>
                    </w:rPr>
                    <w:id w:val="-1469516220"/>
                    <w:dataBinding w:xpath="/Author/Function/@HeaderText" w:storeItemID="{CC57E394-44A6-448D-83A8-9E411B546621}"/>
                    <w:text w:multiLine="1"/>
                  </w:sdtPr>
                  <w:sdtEndPr/>
                  <w:sdtContent>
                    <w:r w:rsidR="00022D99" w:rsidRPr="006A4E99">
                      <w:rPr>
                        <w:b/>
                        <w:bCs/>
                        <w:sz w:val="16"/>
                        <w:szCs w:val="12"/>
                        <w:highlight w:val="lightGray"/>
                      </w:rPr>
                      <w:t>[Unit/Function]</w:t>
                    </w:r>
                  </w:sdtContent>
                </w:sdt>
              </w:p>
            </w:tc>
          </w:tr>
        </w:sdtContent>
      </w:sdt>
    </w:tbl>
    <w:p w14:paraId="20C2860B" w14:textId="6BB914EB" w:rsidR="0094153E" w:rsidRPr="00D81A23" w:rsidRDefault="0094153E" w:rsidP="006A4E99">
      <w:pPr>
        <w:pStyle w:val="StyleListNumber11ptBold"/>
      </w:pPr>
    </w:p>
    <w:p w14:paraId="1FBE27EB" w14:textId="77777777" w:rsidR="00322D9F" w:rsidRDefault="00322D9F" w:rsidP="0094153E">
      <w:pPr>
        <w:spacing w:after="120"/>
        <w:jc w:val="center"/>
        <w:rPr>
          <w:b/>
          <w:bCs/>
          <w:smallCaps/>
          <w:szCs w:val="24"/>
        </w:rPr>
      </w:pPr>
    </w:p>
    <w:p w14:paraId="7EB3A732" w14:textId="2FC8A76C" w:rsidR="00322D9F" w:rsidRDefault="00322D9F" w:rsidP="006A4E99">
      <w:pPr>
        <w:spacing w:before="600" w:after="600"/>
        <w:jc w:val="center"/>
        <w:rPr>
          <w:b/>
          <w:bCs/>
          <w:i/>
          <w:iCs/>
          <w:szCs w:val="24"/>
        </w:rPr>
      </w:pPr>
      <w:r w:rsidRPr="0094153E">
        <w:rPr>
          <w:b/>
          <w:bCs/>
          <w:smallCaps/>
          <w:szCs w:val="24"/>
        </w:rPr>
        <w:t>SERVICE CONTRACT</w:t>
      </w:r>
      <w:r w:rsidR="00602437">
        <w:rPr>
          <w:b/>
          <w:bCs/>
          <w:smallCaps/>
          <w:szCs w:val="24"/>
        </w:rPr>
        <w:t xml:space="preserve"> </w:t>
      </w:r>
    </w:p>
    <w:p w14:paraId="679B2846" w14:textId="77777777" w:rsidR="0094153E" w:rsidRPr="0094153E" w:rsidRDefault="0094153E" w:rsidP="00954E4A">
      <w:pPr>
        <w:spacing w:after="0"/>
        <w:jc w:val="center"/>
        <w:rPr>
          <w:b/>
          <w:smallCaps/>
          <w:szCs w:val="24"/>
        </w:rPr>
      </w:pPr>
    </w:p>
    <w:p w14:paraId="4664E1D1" w14:textId="72AD03ED" w:rsidR="0094153E" w:rsidRPr="00602437" w:rsidRDefault="0094153E" w:rsidP="0094153E">
      <w:pPr>
        <w:spacing w:after="0"/>
        <w:jc w:val="center"/>
        <w:rPr>
          <w:b/>
          <w:szCs w:val="22"/>
        </w:rPr>
      </w:pPr>
      <w:r w:rsidRPr="00602437">
        <w:rPr>
          <w:b/>
          <w:smallCaps/>
          <w:szCs w:val="24"/>
        </w:rPr>
        <w:t>N</w:t>
      </w:r>
      <w:r w:rsidRPr="00602437">
        <w:rPr>
          <w:b/>
          <w:smallCaps/>
          <w:szCs w:val="24"/>
          <w:vertAlign w:val="superscript"/>
        </w:rPr>
        <w:t>o</w:t>
      </w:r>
      <w:r w:rsidRPr="00602437">
        <w:rPr>
          <w:b/>
          <w:smallCaps/>
          <w:szCs w:val="24"/>
        </w:rPr>
        <w:t xml:space="preserve"> </w:t>
      </w:r>
      <w:r w:rsidR="0020660B" w:rsidRPr="00602437">
        <w:rPr>
          <w:b/>
          <w:szCs w:val="22"/>
        </w:rPr>
        <w:t>BGRS0200011/TD01/PP4</w:t>
      </w:r>
    </w:p>
    <w:p w14:paraId="01BD11A0" w14:textId="77777777" w:rsidR="00602437" w:rsidRPr="00602437" w:rsidRDefault="00602437" w:rsidP="0094153E">
      <w:pPr>
        <w:spacing w:after="0"/>
        <w:jc w:val="center"/>
        <w:rPr>
          <w:b/>
          <w:smallCaps/>
          <w:szCs w:val="24"/>
        </w:rPr>
      </w:pPr>
    </w:p>
    <w:p w14:paraId="2737E758" w14:textId="4D59DE6C" w:rsidR="0094153E" w:rsidRPr="00602437" w:rsidRDefault="00602437" w:rsidP="0094153E">
      <w:pPr>
        <w:spacing w:after="0"/>
        <w:jc w:val="center"/>
        <w:rPr>
          <w:b/>
          <w:bCs/>
          <w:smallCaps/>
          <w:szCs w:val="24"/>
        </w:rPr>
      </w:pPr>
      <w:r w:rsidRPr="00602437">
        <w:rPr>
          <w:b/>
          <w:smallCaps/>
          <w:szCs w:val="24"/>
        </w:rPr>
        <w:t>FOR EUROPEAN UNION EXTERNAL ACTIONS</w:t>
      </w:r>
    </w:p>
    <w:p w14:paraId="26B2DB56" w14:textId="6B70BEB5" w:rsidR="0094153E" w:rsidRDefault="0094153E" w:rsidP="006A4E99">
      <w:pPr>
        <w:spacing w:after="480"/>
        <w:jc w:val="center"/>
        <w:rPr>
          <w:b/>
          <w:bCs/>
          <w:smallCaps/>
          <w:szCs w:val="24"/>
        </w:rPr>
      </w:pPr>
      <w:r w:rsidRPr="00602437">
        <w:rPr>
          <w:b/>
          <w:bCs/>
          <w:smallCaps/>
          <w:szCs w:val="24"/>
        </w:rPr>
        <w:t xml:space="preserve">financed from </w:t>
      </w:r>
      <w:proofErr w:type="gramStart"/>
      <w:r w:rsidRPr="00602437">
        <w:rPr>
          <w:b/>
          <w:bCs/>
          <w:smallCaps/>
          <w:szCs w:val="24"/>
        </w:rPr>
        <w:t xml:space="preserve">the </w:t>
      </w:r>
      <w:r w:rsidR="00602437" w:rsidRPr="00602437">
        <w:rPr>
          <w:b/>
          <w:bCs/>
          <w:smallCaps/>
          <w:szCs w:val="24"/>
        </w:rPr>
        <w:t xml:space="preserve"> </w:t>
      </w:r>
      <w:r w:rsidRPr="00602437">
        <w:rPr>
          <w:b/>
          <w:bCs/>
          <w:smallCaps/>
          <w:szCs w:val="24"/>
        </w:rPr>
        <w:t>general</w:t>
      </w:r>
      <w:proofErr w:type="gramEnd"/>
      <w:r w:rsidRPr="00602437">
        <w:rPr>
          <w:b/>
          <w:bCs/>
          <w:smallCaps/>
          <w:szCs w:val="24"/>
        </w:rPr>
        <w:t xml:space="preserve"> budget of the Union</w:t>
      </w:r>
    </w:p>
    <w:p w14:paraId="0B6A2B97" w14:textId="77777777" w:rsidR="00602437" w:rsidRDefault="00602437" w:rsidP="00602437">
      <w:pPr>
        <w:spacing w:after="0"/>
        <w:rPr>
          <w:sz w:val="22"/>
          <w:szCs w:val="22"/>
        </w:rPr>
      </w:pPr>
    </w:p>
    <w:p w14:paraId="1634470E" w14:textId="77777777" w:rsidR="00602437" w:rsidRDefault="00602437" w:rsidP="006A4E99">
      <w:pPr>
        <w:spacing w:after="480"/>
        <w:jc w:val="center"/>
        <w:rPr>
          <w:b/>
          <w:bCs/>
          <w:smallCaps/>
          <w:szCs w:val="24"/>
        </w:rPr>
      </w:pPr>
    </w:p>
    <w:p w14:paraId="210DAED3" w14:textId="77777777" w:rsidR="00602437" w:rsidRPr="0094153E" w:rsidRDefault="00602437" w:rsidP="006A4E99">
      <w:pPr>
        <w:spacing w:after="480"/>
        <w:jc w:val="center"/>
        <w:rPr>
          <w:b/>
          <w:bCs/>
          <w:szCs w:val="24"/>
        </w:rPr>
      </w:pP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8A5B955" w14:textId="1E5414FF" w:rsidR="0094153E" w:rsidRDefault="00602437" w:rsidP="00602437">
      <w:pPr>
        <w:spacing w:before="120" w:after="120"/>
        <w:textAlignment w:val="baseline"/>
        <w:rPr>
          <w:i/>
          <w:iCs/>
          <w:szCs w:val="24"/>
        </w:rPr>
      </w:pPr>
      <w:r>
        <w:rPr>
          <w:i/>
          <w:iCs/>
          <w:szCs w:val="24"/>
        </w:rPr>
        <w:t>Museum Ponisavlje Pirot</w:t>
      </w:r>
    </w:p>
    <w:p w14:paraId="5DA8D6F3" w14:textId="45D217DF" w:rsidR="00602437" w:rsidRDefault="00602437" w:rsidP="00602437">
      <w:pPr>
        <w:spacing w:before="120" w:after="120"/>
        <w:textAlignment w:val="baseline"/>
        <w:rPr>
          <w:i/>
          <w:iCs/>
          <w:szCs w:val="24"/>
        </w:rPr>
      </w:pPr>
      <w:r>
        <w:rPr>
          <w:i/>
          <w:iCs/>
          <w:szCs w:val="24"/>
        </w:rPr>
        <w:t>Nikole Pasica 49, 18300 Pirot</w:t>
      </w:r>
    </w:p>
    <w:p w14:paraId="4503A133" w14:textId="2B7BDA0F" w:rsidR="00602437" w:rsidRDefault="00602437" w:rsidP="00602437">
      <w:pPr>
        <w:spacing w:before="120" w:after="120"/>
        <w:textAlignment w:val="baseline"/>
        <w:rPr>
          <w:i/>
          <w:iCs/>
          <w:szCs w:val="24"/>
        </w:rPr>
      </w:pPr>
      <w:r>
        <w:rPr>
          <w:i/>
          <w:iCs/>
          <w:szCs w:val="24"/>
        </w:rPr>
        <w:t>Registration number:07172486</w:t>
      </w:r>
    </w:p>
    <w:p w14:paraId="0D06E494" w14:textId="65F3508E" w:rsidR="00602437" w:rsidRPr="0094153E" w:rsidRDefault="00602437" w:rsidP="00602437">
      <w:pPr>
        <w:spacing w:before="120" w:after="120"/>
        <w:textAlignment w:val="baseline"/>
        <w:rPr>
          <w:szCs w:val="24"/>
        </w:rPr>
      </w:pPr>
      <w:r>
        <w:rPr>
          <w:i/>
          <w:iCs/>
          <w:szCs w:val="24"/>
        </w:rPr>
        <w:t>VAT: 100358327</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016A33EC" w14:textId="07CC827B" w:rsidR="0094153E" w:rsidRPr="0094153E" w:rsidRDefault="00022D99" w:rsidP="00954E4A">
      <w:pPr>
        <w:spacing w:after="60"/>
        <w:ind w:left="284" w:hanging="284"/>
        <w:jc w:val="left"/>
        <w:textAlignment w:val="baseline"/>
        <w:rPr>
          <w:szCs w:val="24"/>
        </w:rPr>
      </w:pPr>
      <w:r>
        <w:rPr>
          <w:szCs w:val="24"/>
        </w:rPr>
        <w:tab/>
      </w:r>
      <w:r w:rsidR="0094153E" w:rsidRPr="0094153E">
        <w:rPr>
          <w:szCs w:val="24"/>
        </w:rPr>
        <w:t>[</w:t>
      </w:r>
      <w:r w:rsidR="0094153E" w:rsidRPr="0094153E">
        <w:rPr>
          <w:i/>
          <w:iCs/>
          <w:szCs w:val="24"/>
          <w:shd w:val="clear" w:color="auto" w:fill="C0C0C0"/>
        </w:rPr>
        <w:t>Contractor’s full official name</w:t>
      </w:r>
      <w:r w:rsidR="0094153E"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2142C95C" w14:textId="77777777" w:rsidR="00602437" w:rsidRPr="00602437" w:rsidRDefault="0094153E" w:rsidP="00602437">
      <w:pPr>
        <w:rPr>
          <w:b/>
          <w:sz w:val="22"/>
          <w:szCs w:val="22"/>
        </w:rPr>
      </w:pPr>
      <w:r w:rsidRPr="0094153E">
        <w:rPr>
          <w:color w:val="000000"/>
          <w:szCs w:val="24"/>
          <w:lang w:eastAsia="fr-BE"/>
        </w:rPr>
        <w:t>The title of this contract is: “</w:t>
      </w:r>
      <w:r w:rsidR="00602437" w:rsidRPr="00602437">
        <w:rPr>
          <w:b/>
          <w:sz w:val="22"/>
          <w:szCs w:val="22"/>
        </w:rPr>
        <w:t xml:space="preserve">Creation of a digital network platform for supporting the integrated tourism develepment and Development an innovative branded tourist product "Stone by stone-roads of fortresses”, Pirot </w:t>
      </w:r>
    </w:p>
    <w:p w14:paraId="4F5B5B87" w14:textId="1A3385B9" w:rsidR="0094153E" w:rsidRPr="0094153E" w:rsidRDefault="0094153E" w:rsidP="00954E4A">
      <w:pPr>
        <w:autoSpaceDE w:val="0"/>
        <w:autoSpaceDN w:val="0"/>
        <w:adjustRightInd w:val="0"/>
        <w:spacing w:after="200"/>
        <w:rPr>
          <w:color w:val="000000"/>
          <w:szCs w:val="24"/>
          <w:lang w:eastAsia="fr-BE"/>
        </w:rPr>
      </w:pP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lastRenderedPageBreak/>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p w14:paraId="0E4AEB8B" w14:textId="77777777" w:rsidR="0094153E" w:rsidRPr="00D81A23" w:rsidRDefault="0094153E" w:rsidP="00954E4A">
      <w:pPr>
        <w:ind w:left="142" w:hanging="142"/>
      </w:pPr>
    </w:p>
    <w:bookmarkEnd w:id="0"/>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588A" w14:textId="77777777" w:rsidR="00C951BF" w:rsidRDefault="00C951BF">
      <w:r>
        <w:separator/>
      </w:r>
    </w:p>
  </w:endnote>
  <w:endnote w:type="continuationSeparator" w:id="0">
    <w:p w14:paraId="70821666" w14:textId="77777777" w:rsidR="00C951BF" w:rsidRDefault="00C9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8330" w14:textId="77777777" w:rsidR="00C951BF" w:rsidRDefault="00C951BF" w:rsidP="004B7C2F">
      <w:pPr>
        <w:spacing w:before="120" w:after="0"/>
      </w:pPr>
      <w:r>
        <w:separator/>
      </w:r>
    </w:p>
  </w:footnote>
  <w:footnote w:type="continuationSeparator" w:id="0">
    <w:p w14:paraId="6C2D2809" w14:textId="77777777" w:rsidR="00C951BF" w:rsidRDefault="00C951BF">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28001"/>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660B"/>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379A"/>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2437"/>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46</TotalTime>
  <Pages>3</Pages>
  <Words>530</Words>
  <Characters>3027</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2014-03-20T14:50:00Z</cp:lastPrinted>
  <dcterms:created xsi:type="dcterms:W3CDTF">2024-06-17T14:58:00Z</dcterms:created>
  <dcterms:modified xsi:type="dcterms:W3CDTF">2025-12-17T09:22:00Z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